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F3D" w:rsidRDefault="00BA2F3D">
      <w:r w:rsidRPr="00BA2F3D">
        <w:rPr>
          <w:color w:val="FF0000"/>
          <w:sz w:val="40"/>
          <w:szCs w:val="40"/>
        </w:rPr>
        <w:t>Детские каши: польза или вред?</w:t>
      </w:r>
    </w:p>
    <w:p w:rsidR="00BA2F3D" w:rsidRDefault="00BA2F3D">
      <w:r w:rsidRPr="00BA2F3D">
        <w:rPr>
          <w:color w:val="FF0000"/>
        </w:rPr>
        <w:t xml:space="preserve"> Собрались готовить кашу? Узнайте о полезных свойствах каш и о том, в каких случаях они могут навредить нашему организму.</w:t>
      </w:r>
    </w:p>
    <w:p w:rsidR="00BA2F3D" w:rsidRDefault="00BA2F3D">
      <w:r>
        <w:t xml:space="preserve"> Употребление в пищу продуктов, прошедших термическую обработку, было освоено людьми давным-давно. Сначала человек научился жарить на костре мясо. Позже, с изобретением керамики, стал варить пищу. Именно это технологическое новшество и позволило людям «изобрести» кашу. С развитием сельского хозяйства каши вместе с хлебом стали составлять основу рациона человека.</w:t>
      </w:r>
    </w:p>
    <w:p w:rsidR="00BA2F3D" w:rsidRDefault="00BA2F3D">
      <w:r>
        <w:t xml:space="preserve"> Мы любим каши и часто едим их. Но любимая нами пища не всегда полезна. Давайте разберемся, пользу или вред приносят нам и нашим детям каши.</w:t>
      </w:r>
    </w:p>
    <w:p w:rsidR="00BA2F3D" w:rsidRDefault="00BA2F3D">
      <w:r>
        <w:t xml:space="preserve"> </w:t>
      </w:r>
      <w:r w:rsidRPr="00BA2F3D">
        <w:rPr>
          <w:color w:val="FF0000"/>
        </w:rPr>
        <w:t>Осторожно, каши!</w:t>
      </w:r>
      <w:r>
        <w:t xml:space="preserve"> </w:t>
      </w:r>
    </w:p>
    <w:p w:rsidR="00BA2F3D" w:rsidRDefault="00BA2F3D">
      <w:r w:rsidRPr="00BA2F3D">
        <w:rPr>
          <w:color w:val="FF0000"/>
        </w:rPr>
        <w:t xml:space="preserve">Каши содержат большое количество углеводов. </w:t>
      </w:r>
      <w:r>
        <w:t xml:space="preserve">Для людей склонных к полноте это аргумент против их употребления. “Больше всего в кашах крахмала, и это самая настоящая ахиллесова пята всех круп, – </w:t>
      </w:r>
      <w:r w:rsidRPr="00BA2F3D">
        <w:rPr>
          <w:color w:val="FF0000"/>
        </w:rPr>
        <w:t>говорит Александр Миллер, врач-диетолог, кандидат медицинских наук.</w:t>
      </w:r>
      <w:r>
        <w:t xml:space="preserve"> </w:t>
      </w:r>
      <w:proofErr w:type="gramStart"/>
      <w:r>
        <w:t>–</w:t>
      </w:r>
      <w:r w:rsidRPr="00BA2F3D">
        <w:rPr>
          <w:i/>
        </w:rPr>
        <w:t>О</w:t>
      </w:r>
      <w:proofErr w:type="gramEnd"/>
      <w:r w:rsidRPr="00BA2F3D">
        <w:rPr>
          <w:i/>
        </w:rPr>
        <w:t xml:space="preserve">ни на 70- 85% состоят из этого вещества, превращающегося в пищеварительной системе в сладкую глюкозу. Почти вся она всасывается в кровь. И чем легче происходит высвобождение глюкозы из продукта, тем быстрее она усваивается и тем вреднее продукт: он больше повышает сахар в крови и сильнее способствует образованию жира. В итоге это приводит к ожирению и сахарному диабету”. </w:t>
      </w:r>
    </w:p>
    <w:p w:rsidR="00BA2F3D" w:rsidRDefault="00BA2F3D">
      <w:r>
        <w:t>Существует специальный показатель – ГИ (</w:t>
      </w:r>
      <w:proofErr w:type="spellStart"/>
      <w:r>
        <w:t>гликемический</w:t>
      </w:r>
      <w:proofErr w:type="spellEnd"/>
      <w:r>
        <w:t xml:space="preserve"> индекс), который указывает, с какой скоростью продукт расщепляется в организме и преобразуется в глюкозу. Чем быстрее это происходит, тем выше ГИ. Самый высокий этот индекс у манной каши и каши из шлифованного риса.</w:t>
      </w:r>
    </w:p>
    <w:p w:rsidR="00BA2F3D" w:rsidRPr="00BA2F3D" w:rsidRDefault="00BA2F3D">
      <w:pPr>
        <w:rPr>
          <w:color w:val="FF0000"/>
        </w:rPr>
      </w:pPr>
      <w:r w:rsidRPr="00BA2F3D">
        <w:rPr>
          <w:color w:val="FF0000"/>
        </w:rPr>
        <w:t xml:space="preserve"> Некоторые</w:t>
      </w:r>
      <w:r>
        <w:t xml:space="preserve"> </w:t>
      </w:r>
      <w:r w:rsidRPr="00BA2F3D">
        <w:rPr>
          <w:color w:val="FF0000"/>
        </w:rPr>
        <w:t>каши, например манная и овсяная тормозят всасывание кальция</w:t>
      </w:r>
      <w:r>
        <w:t xml:space="preserve">. Это может сделать кости ребенка более хрупкими. </w:t>
      </w:r>
    </w:p>
    <w:p w:rsidR="00BA2F3D" w:rsidRDefault="00BA2F3D">
      <w:r w:rsidRPr="00BA2F3D">
        <w:rPr>
          <w:color w:val="FF0000"/>
        </w:rPr>
        <w:t xml:space="preserve">Зерновые культуры могут поражаться различными болезнями </w:t>
      </w:r>
      <w:r w:rsidRPr="00BA2F3D">
        <w:t>во время роста</w:t>
      </w:r>
      <w:r>
        <w:t xml:space="preserve">, и тогда зерно становится ядовитым. </w:t>
      </w:r>
    </w:p>
    <w:p w:rsidR="00BA2F3D" w:rsidRDefault="00BA2F3D">
      <w:r>
        <w:sym w:font="Symbol" w:char="F0B7"/>
      </w:r>
      <w:r>
        <w:t xml:space="preserve"> Спорынья – грибок, который поражает зерновые и содержит большое количество алкалоидов. Симптомами отравления являются судороги, спазмы гладкой мускулатуры, расстройства психики, нарушение </w:t>
      </w:r>
      <w:proofErr w:type="spellStart"/>
      <w:r>
        <w:t>глазодвигательной</w:t>
      </w:r>
      <w:proofErr w:type="spellEnd"/>
      <w:r>
        <w:t xml:space="preserve"> функции. Большие дозы алкалоидов содержащихся в спорынье могут привести к смерти.</w:t>
      </w:r>
    </w:p>
    <w:p w:rsidR="00BA2F3D" w:rsidRDefault="00BA2F3D">
      <w:r>
        <w:t xml:space="preserve"> </w:t>
      </w:r>
      <w:r>
        <w:sym w:font="Symbol" w:char="F0B7"/>
      </w:r>
      <w:r>
        <w:t xml:space="preserve"> Плесневые грибы. При хранении зерна на нем могут развиться плесневые грибки. Такое зерно может стать непригодным из-за содержащихся в нем ядовитых выделений гриба.</w:t>
      </w:r>
    </w:p>
    <w:p w:rsidR="00BA2F3D" w:rsidRDefault="00BA2F3D">
      <w:r>
        <w:t xml:space="preserve"> В кашах могут попадаться семена опасных сорняков. Вместе с культурными зерновыми на полях поселяются сорняки, семена которых могут представлять опасность, как для детей, так и для взрослых. </w:t>
      </w:r>
    </w:p>
    <w:p w:rsidR="00BA2F3D" w:rsidRDefault="00BA2F3D">
      <w:r>
        <w:sym w:font="Symbol" w:char="F0B7"/>
      </w:r>
      <w:r>
        <w:t xml:space="preserve"> Горчак розовый. При попадании в пищу семян этого сорняка возможно отравление, которое сопровождается головной болью и тошнотой. </w:t>
      </w:r>
    </w:p>
    <w:p w:rsidR="00BA2F3D" w:rsidRDefault="00BA2F3D">
      <w:r>
        <w:lastRenderedPageBreak/>
        <w:sym w:font="Symbol" w:char="F0B7"/>
      </w:r>
      <w:r>
        <w:t xml:space="preserve"> Седая </w:t>
      </w:r>
      <w:proofErr w:type="spellStart"/>
      <w:r>
        <w:t>триходесма</w:t>
      </w:r>
      <w:proofErr w:type="spellEnd"/>
      <w:r>
        <w:t xml:space="preserve"> – сорняк, который растет в Средней Азии. Может вызвать поражения центральной нервной системы. Симптомы сходны с </w:t>
      </w:r>
      <w:proofErr w:type="spellStart"/>
      <w:r>
        <w:t>менингоэнцефалитом</w:t>
      </w:r>
      <w:proofErr w:type="spellEnd"/>
      <w:r>
        <w:t xml:space="preserve">. </w:t>
      </w:r>
    </w:p>
    <w:p w:rsidR="00BA2F3D" w:rsidRDefault="00BA2F3D">
      <w:r>
        <w:sym w:font="Symbol" w:char="F0B7"/>
      </w:r>
      <w:r>
        <w:t xml:space="preserve"> Куколь. Это растение очень ядовито, но его семена легко отделяются при сборе урожая зерновых </w:t>
      </w:r>
      <w:proofErr w:type="gramStart"/>
      <w:r>
        <w:t>в</w:t>
      </w:r>
      <w:proofErr w:type="gramEnd"/>
      <w:r>
        <w:t xml:space="preserve"> специальных </w:t>
      </w:r>
      <w:proofErr w:type="spellStart"/>
      <w:r>
        <w:t>куколеотборниках</w:t>
      </w:r>
      <w:proofErr w:type="spellEnd"/>
      <w:r>
        <w:t xml:space="preserve">. </w:t>
      </w:r>
    </w:p>
    <w:p w:rsidR="00BA2F3D" w:rsidRDefault="00BA2F3D">
      <w:r w:rsidRPr="00BA2F3D">
        <w:rPr>
          <w:color w:val="FF0000"/>
        </w:rPr>
        <w:t>Зерно может быть обработано мышьяком.</w:t>
      </w:r>
      <w:r>
        <w:t xml:space="preserve"> Препараты мышьяка используются для протравки зерна, предназначенного для посадки. Яд может попасть в наш организм при ошибочном употреблении в пищу такого зерна. Через 1,5 – 2 часа появляются симптомы отравления: рвота, понос, резкие боли в животе, ослабляется деятельность сердца и поражается нервная система. Но не спешите выбрасывать, хранящиеся у вас на кухне крупы. Продукты, попадающие на полки магазинов тщательно проверяются, а значит, если вы покупаете сертифицированный товар, угроза отравления </w:t>
      </w:r>
      <w:proofErr w:type="gramStart"/>
      <w:r>
        <w:t>из-за вышеперечисленных причин</w:t>
      </w:r>
      <w:proofErr w:type="gramEnd"/>
      <w:r>
        <w:t xml:space="preserve"> минимальна. </w:t>
      </w:r>
    </w:p>
    <w:p w:rsidR="00BA2F3D" w:rsidRDefault="00BA2F3D">
      <w:r w:rsidRPr="00BA2F3D">
        <w:rPr>
          <w:color w:val="FF0000"/>
        </w:rPr>
        <w:t>Каши есть полезно!</w:t>
      </w:r>
      <w:r>
        <w:t xml:space="preserve"> </w:t>
      </w:r>
    </w:p>
    <w:p w:rsidR="00BA2F3D" w:rsidRDefault="00BA2F3D">
      <w:r>
        <w:t xml:space="preserve">Теперь поговорим о пользе каш для детей. В кашах содержится много нужных и полезных нам веществ. Все каши являются источником клетчатки, которая положительно влияет на работу кишечника, выполняет функцию сорбента, удаляя из организма токсические вещества, и играет важную роль в снижении уровня холестерина в крови. В кашах находится много витаминов и </w:t>
      </w:r>
      <w:proofErr w:type="gramStart"/>
      <w:r>
        <w:t>микроэлементов</w:t>
      </w:r>
      <w:proofErr w:type="gramEnd"/>
      <w:r>
        <w:t xml:space="preserve"> полезных детям. </w:t>
      </w:r>
      <w:proofErr w:type="gramStart"/>
      <w:r>
        <w:t>Конечно</w:t>
      </w:r>
      <w:proofErr w:type="gramEnd"/>
      <w:r>
        <w:t xml:space="preserve"> каждая конкретная каша полезна по своему. Разберем полезные свойства нескольких из них. </w:t>
      </w:r>
    </w:p>
    <w:p w:rsidR="00BA2F3D" w:rsidRDefault="00BA2F3D">
      <w:r w:rsidRPr="00BA2F3D">
        <w:rPr>
          <w:color w:val="FF0000"/>
        </w:rPr>
        <w:t>Гречка</w:t>
      </w:r>
      <w:r>
        <w:t xml:space="preserve"> Гречку по праву считают королевой каш.</w:t>
      </w:r>
    </w:p>
    <w:p w:rsidR="00BA2F3D" w:rsidRDefault="00BA2F3D">
      <w:r>
        <w:t xml:space="preserve"> </w:t>
      </w:r>
      <w:r>
        <w:sym w:font="Symbol" w:char="F0B7"/>
      </w:r>
      <w:r>
        <w:t xml:space="preserve"> Она содержит витамины Е</w:t>
      </w:r>
      <w:proofErr w:type="gramStart"/>
      <w:r>
        <w:t>,Р</w:t>
      </w:r>
      <w:proofErr w:type="gramEnd"/>
      <w:r>
        <w:t xml:space="preserve">Р,В1,В2 и </w:t>
      </w:r>
      <w:proofErr w:type="spellStart"/>
      <w:r>
        <w:t>фолиевую</w:t>
      </w:r>
      <w:proofErr w:type="spellEnd"/>
      <w:r>
        <w:t xml:space="preserve"> кислоту. </w:t>
      </w:r>
      <w:proofErr w:type="spellStart"/>
      <w:r>
        <w:t>Фолиевая</w:t>
      </w:r>
      <w:proofErr w:type="spellEnd"/>
      <w:r>
        <w:t xml:space="preserve"> кислота представляет собой </w:t>
      </w:r>
      <w:proofErr w:type="spellStart"/>
      <w:r>
        <w:t>водорастворимую</w:t>
      </w:r>
      <w:proofErr w:type="spellEnd"/>
      <w:r>
        <w:t xml:space="preserve"> разновидность витамина</w:t>
      </w:r>
      <w:proofErr w:type="gramStart"/>
      <w:r>
        <w:t xml:space="preserve"> В</w:t>
      </w:r>
      <w:proofErr w:type="gramEnd"/>
      <w:r>
        <w:t>, которая дает возможность не только создавать новые клетки, но и поддерживать их функционирование, что очень важно для растущего детского организма.</w:t>
      </w:r>
    </w:p>
    <w:p w:rsidR="00BA2F3D" w:rsidRDefault="00BA2F3D">
      <w:r>
        <w:t xml:space="preserve"> </w:t>
      </w:r>
      <w:r>
        <w:sym w:font="Symbol" w:char="F0B7"/>
      </w:r>
      <w:r>
        <w:t xml:space="preserve"> Белок гречневой крупы хорошо усваивается и близок по своему составу к сбалансированным белкам куриных яиц. В гречке даже находятся несколько незаменимых аминокислот, что очень ценно для нас.</w:t>
      </w:r>
    </w:p>
    <w:p w:rsidR="00BA2F3D" w:rsidRDefault="00BA2F3D">
      <w:r>
        <w:t xml:space="preserve"> </w:t>
      </w:r>
      <w:r>
        <w:sym w:font="Symbol" w:char="F0B7"/>
      </w:r>
      <w:r>
        <w:t xml:space="preserve"> В гречке содержатся микроэлементы: кальций, железо, цинк, медь, марганец, фосфор. </w:t>
      </w:r>
    </w:p>
    <w:p w:rsidR="00BA2F3D" w:rsidRDefault="00BA2F3D">
      <w:r>
        <w:sym w:font="Symbol" w:char="F0B7"/>
      </w:r>
      <w:r>
        <w:t xml:space="preserve"> Гречневая крупа - источник необходимых нам ненасыщенных жирных кислот Омега 3, дефицит которых в нашем организме может приводить к развитию серьезных заболеваний. </w:t>
      </w:r>
    </w:p>
    <w:p w:rsidR="00BA2F3D" w:rsidRDefault="00BA2F3D">
      <w:r>
        <w:sym w:font="Symbol" w:char="F0B7"/>
      </w:r>
      <w:r>
        <w:t xml:space="preserve"> Рутин - вещество, которое наш организм не способен вырабатывать самостоятельно, но которое необходимо нам для снижения кровяного давления и укрепления стенок сосудов тоже имеется в гречке. Гречневую кашу </w:t>
      </w:r>
      <w:proofErr w:type="gramStart"/>
      <w:r>
        <w:t>рекомендуют</w:t>
      </w:r>
      <w:proofErr w:type="gramEnd"/>
      <w:r>
        <w:t xml:space="preserve"> есть при атеросклерозе, гипертонии, сердечнососудистых заболеваниях, диабете, заболеваниях пищеварительного тракта. Эта каша укрепляет сосуды и сердце, стимулирует кроветворение и мобилизует иммунную систему. </w:t>
      </w:r>
    </w:p>
    <w:p w:rsidR="00BA2F3D" w:rsidRDefault="00BA2F3D">
      <w:r w:rsidRPr="00BA2F3D">
        <w:rPr>
          <w:color w:val="FF0000"/>
        </w:rPr>
        <w:t>Овсянка</w:t>
      </w:r>
      <w:proofErr w:type="gramStart"/>
      <w:r>
        <w:t xml:space="preserve"> Д</w:t>
      </w:r>
      <w:proofErr w:type="gramEnd"/>
      <w:r>
        <w:t xml:space="preserve">ругая не менее популярная каша – овсяная. </w:t>
      </w:r>
    </w:p>
    <w:p w:rsidR="00BA2F3D" w:rsidRDefault="00BA2F3D">
      <w:r>
        <w:sym w:font="Symbol" w:char="F0B7"/>
      </w:r>
      <w:r>
        <w:t xml:space="preserve"> Она содержит микроэлементы: магний, фосфор, кальций, железо, натрий, цинк </w:t>
      </w:r>
    </w:p>
    <w:p w:rsidR="00BA2F3D" w:rsidRDefault="00BA2F3D">
      <w:r>
        <w:sym w:font="Symbol" w:char="F0B7"/>
      </w:r>
      <w:r>
        <w:t xml:space="preserve"> В овсянке есть витамины группы</w:t>
      </w:r>
      <w:proofErr w:type="gramStart"/>
      <w:r>
        <w:t xml:space="preserve"> В</w:t>
      </w:r>
      <w:proofErr w:type="gramEnd"/>
      <w:r>
        <w:t xml:space="preserve">, РР, Е, Н </w:t>
      </w:r>
    </w:p>
    <w:p w:rsidR="00BA2F3D" w:rsidRDefault="00BA2F3D">
      <w:r>
        <w:lastRenderedPageBreak/>
        <w:sym w:font="Symbol" w:char="F0B7"/>
      </w:r>
      <w:r>
        <w:t xml:space="preserve"> Эта каша содержит незаменимые аминокислоты, например, метионин – вещество, которое отвечает за работу нервной системы</w:t>
      </w:r>
    </w:p>
    <w:p w:rsidR="00BA2F3D" w:rsidRDefault="00BA2F3D">
      <w:r>
        <w:t xml:space="preserve"> </w:t>
      </w:r>
      <w:r>
        <w:sym w:font="Symbol" w:char="F0B7"/>
      </w:r>
      <w:r>
        <w:t xml:space="preserve"> В овсяной крупе находятся легкоусвояемые белки</w:t>
      </w:r>
    </w:p>
    <w:p w:rsidR="00BA2F3D" w:rsidRDefault="00BA2F3D">
      <w:r>
        <w:t xml:space="preserve"> </w:t>
      </w:r>
      <w:r>
        <w:sym w:font="Symbol" w:char="F0B7"/>
      </w:r>
      <w:r>
        <w:t xml:space="preserve"> Овсяная каша улучшает работу печени и поджелудочной железы, а также способствует усвоению жира в кишечнике. </w:t>
      </w:r>
    </w:p>
    <w:p w:rsidR="00BA2F3D" w:rsidRDefault="00BA2F3D">
      <w:r>
        <w:t>Другие каши тоже имеют полезные свойства, могут «похвастаться» содержанием нужных человеку веществ и принести пользу при правильном употреблении.</w:t>
      </w:r>
    </w:p>
    <w:p w:rsidR="007F70D7" w:rsidRDefault="00BA2F3D">
      <w:r>
        <w:t xml:space="preserve"> Правильно составленный рацион питания поможет вам избежать возможных вредных последствий от употребления каш. Ешьте вкусные и полезные каши и получайте удовольствие</w:t>
      </w:r>
    </w:p>
    <w:sectPr w:rsidR="007F70D7" w:rsidSect="007F7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2F3D"/>
    <w:rsid w:val="00562FFA"/>
    <w:rsid w:val="007F70D7"/>
    <w:rsid w:val="00BA2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2020-11-07T07:59:00Z</dcterms:created>
  <dcterms:modified xsi:type="dcterms:W3CDTF">2020-11-07T08:11:00Z</dcterms:modified>
</cp:coreProperties>
</file>